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32" w:rsidRPr="009A6826" w:rsidRDefault="00802032" w:rsidP="00802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26">
        <w:rPr>
          <w:rFonts w:ascii="Times New Roman" w:hAnsi="Times New Roman" w:cs="Times New Roman"/>
          <w:b/>
          <w:sz w:val="28"/>
          <w:szCs w:val="28"/>
        </w:rPr>
        <w:t>Postup a doporučení pro splnění ohlašovacích povinností v oblasti odpadového hospodářství v roce 201</w:t>
      </w:r>
      <w:r w:rsidR="00573DEA">
        <w:rPr>
          <w:rFonts w:ascii="Times New Roman" w:hAnsi="Times New Roman" w:cs="Times New Roman"/>
          <w:b/>
          <w:sz w:val="28"/>
          <w:szCs w:val="28"/>
        </w:rPr>
        <w:t>8</w:t>
      </w:r>
    </w:p>
    <w:p w:rsidR="00802032" w:rsidRPr="009A6826" w:rsidRDefault="00802032" w:rsidP="009A6826">
      <w:pPr>
        <w:jc w:val="both"/>
        <w:rPr>
          <w:rFonts w:ascii="Times New Roman" w:hAnsi="Times New Roman" w:cs="Times New Roman"/>
        </w:rPr>
      </w:pPr>
      <w:r w:rsidRPr="009A6826">
        <w:rPr>
          <w:rFonts w:ascii="Times New Roman" w:hAnsi="Times New Roman" w:cs="Times New Roman"/>
        </w:rPr>
        <w:t>Roční hlášení o odpadech za rok 201</w:t>
      </w:r>
      <w:r w:rsidR="00573DEA">
        <w:rPr>
          <w:rFonts w:ascii="Times New Roman" w:hAnsi="Times New Roman" w:cs="Times New Roman"/>
        </w:rPr>
        <w:t>7</w:t>
      </w:r>
    </w:p>
    <w:p w:rsidR="009A6826" w:rsidRDefault="00802032" w:rsidP="00802032">
      <w:pPr>
        <w:jc w:val="both"/>
        <w:rPr>
          <w:rFonts w:ascii="Times New Roman" w:hAnsi="Times New Roman" w:cs="Times New Roman"/>
        </w:rPr>
      </w:pPr>
      <w:r w:rsidRPr="009A6826">
        <w:rPr>
          <w:rFonts w:ascii="Times New Roman" w:hAnsi="Times New Roman" w:cs="Times New Roman"/>
        </w:rPr>
        <w:t>Ohlašování provozování zařízení, skládky, skladů, dopravci odpadů v roce 201</w:t>
      </w:r>
      <w:r w:rsidR="00573DEA">
        <w:rPr>
          <w:rFonts w:ascii="Times New Roman" w:hAnsi="Times New Roman" w:cs="Times New Roman"/>
        </w:rPr>
        <w:t>8</w:t>
      </w:r>
    </w:p>
    <w:p w:rsidR="00802032" w:rsidRDefault="00802032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Integrovaný systém plnění ohlašovacích povinností (ISPOP)</w:t>
      </w:r>
    </w:p>
    <w:p w:rsidR="009A6826" w:rsidRDefault="009A6826" w:rsidP="00802032">
      <w:pPr>
        <w:jc w:val="both"/>
        <w:rPr>
          <w:rFonts w:ascii="Times New Roman" w:hAnsi="Times New Roman" w:cs="Times New Roman"/>
        </w:rPr>
      </w:pPr>
    </w:p>
    <w:p w:rsidR="00802032" w:rsidRDefault="00802032" w:rsidP="00802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Vznik ohlašovací povinnosti dle zákona o odpadech č. 185/2001 Sb.</w:t>
      </w:r>
    </w:p>
    <w:p w:rsidR="00802032" w:rsidRDefault="00802032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Původce odpadů (§39 odst. 2): </w:t>
      </w:r>
      <w:r>
        <w:rPr>
          <w:rFonts w:ascii="Times New Roman" w:hAnsi="Times New Roman" w:cs="Times New Roman"/>
        </w:rPr>
        <w:t xml:space="preserve">přesáhne-li v produkci či nakládání s odpady zákonem stanovený limit </w:t>
      </w:r>
      <w:r w:rsidRPr="00802032">
        <w:rPr>
          <w:rFonts w:ascii="Times New Roman" w:hAnsi="Times New Roman" w:cs="Times New Roman"/>
          <w:b/>
        </w:rPr>
        <w:t>100 kg nebezpečného nebo 100 t ostatního odpadu za rok 201</w:t>
      </w:r>
      <w:r w:rsidR="00573DE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, vzniká mu ohlašovací povinnost a to podáním Ročního hlášení o produkci a nakládání s odpady dle přílohy 20 vyhlášky č. 383/2001 Sb. s termínem do </w:t>
      </w:r>
      <w:r w:rsidRPr="00802032">
        <w:rPr>
          <w:rFonts w:ascii="Times New Roman" w:hAnsi="Times New Roman" w:cs="Times New Roman"/>
          <w:b/>
        </w:rPr>
        <w:t>15. února 201</w:t>
      </w:r>
      <w:r w:rsidR="00573DE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7E3162">
        <w:rPr>
          <w:rFonts w:ascii="Times New Roman" w:hAnsi="Times New Roman" w:cs="Times New Roman"/>
        </w:rPr>
        <w:t>za každou samostatnou provozovnu (viz zákon).</w:t>
      </w:r>
    </w:p>
    <w:p w:rsidR="007E3162" w:rsidRDefault="007E3162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Oprávněná osoba (§39 odst. 2, 4, 5): </w:t>
      </w:r>
      <w:r>
        <w:rPr>
          <w:rFonts w:ascii="Times New Roman" w:hAnsi="Times New Roman" w:cs="Times New Roman"/>
        </w:rPr>
        <w:t>nakládá-li s odpady v roce 201</w:t>
      </w:r>
      <w:r w:rsidR="00573DE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vzniká jí ohlašovací povinnost do </w:t>
      </w:r>
      <w:r w:rsidRPr="007E3162">
        <w:rPr>
          <w:rFonts w:ascii="Times New Roman" w:hAnsi="Times New Roman" w:cs="Times New Roman"/>
          <w:b/>
        </w:rPr>
        <w:t>15. února 201</w:t>
      </w:r>
      <w:r w:rsidR="00573DEA">
        <w:rPr>
          <w:rFonts w:ascii="Times New Roman" w:hAnsi="Times New Roman" w:cs="Times New Roman"/>
          <w:b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7E3162">
        <w:rPr>
          <w:rFonts w:ascii="Times New Roman" w:hAnsi="Times New Roman" w:cs="Times New Roman"/>
        </w:rPr>
        <w:t>a to podáním Ročního hlášení o produkci a nakládání s odpady dle přílohy 20 vyhlášky 383/2001 Sb.</w:t>
      </w:r>
      <w:r>
        <w:rPr>
          <w:rFonts w:ascii="Times New Roman" w:hAnsi="Times New Roman" w:cs="Times New Roman"/>
        </w:rPr>
        <w:t xml:space="preserve"> (provozovatelům zařízení ke sběru a zpracování autovraků dle přílohy 4 vyhlášky č. 352/2008 Sb., provozovatelům zařízení ke zpracování elektroodpadů dle přílohy 8 vyhlášky č. 352/2005 Sb.).</w:t>
      </w:r>
    </w:p>
    <w:p w:rsidR="007E3162" w:rsidRDefault="007E3162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Provozovatelé zařízení ke sběru, výkupu, využívání nebo odstraňování odpadů, provozovatelé zařízení podle § 14 odst. 2, provozovatelé malých zařízení podle § 33b odst. 1 a dopravci odpadů: </w:t>
      </w:r>
      <w:r>
        <w:rPr>
          <w:rFonts w:ascii="Times New Roman" w:hAnsi="Times New Roman" w:cs="Times New Roman"/>
        </w:rPr>
        <w:t xml:space="preserve">jsou povinni zaslat údaje o provozu zařízení nebo o činnosti dopravce odpadů krajskému úřadu příslušnému podle místa zařízení a u mobilních zařízení a dopravců podle sídla nebo bydliště provozovatele zařízení nebo dopravce odpadů, a to do </w:t>
      </w:r>
      <w:proofErr w:type="gramStart"/>
      <w:r>
        <w:rPr>
          <w:rFonts w:ascii="Times New Roman" w:hAnsi="Times New Roman" w:cs="Times New Roman"/>
        </w:rPr>
        <w:t>15-ti</w:t>
      </w:r>
      <w:proofErr w:type="gramEnd"/>
      <w:r>
        <w:rPr>
          <w:rFonts w:ascii="Times New Roman" w:hAnsi="Times New Roman" w:cs="Times New Roman"/>
        </w:rPr>
        <w:t xml:space="preserve"> dnů od zahájení, ukončení, přerušení nebo obnovení činnosti dopravce odpadů nebo provozu zařízení včetně zahájení provozu podle změny souhlasu s provozem zařízení. </w:t>
      </w:r>
      <w:r w:rsidR="007C217D">
        <w:rPr>
          <w:rFonts w:ascii="Times New Roman" w:hAnsi="Times New Roman" w:cs="Times New Roman"/>
        </w:rPr>
        <w:t>Ohlašování se provádí prostřednictvím formuláře dle přílohy 22 vyhlášky č. 383/2001 Sb. (zařízení) a přílohy 27 vyhlášky č. 383/2001 Sb. (dopravce odpadů).</w:t>
      </w:r>
    </w:p>
    <w:p w:rsidR="009A6826" w:rsidRDefault="009A6826" w:rsidP="00802032">
      <w:pPr>
        <w:jc w:val="both"/>
        <w:rPr>
          <w:rFonts w:ascii="Times New Roman" w:hAnsi="Times New Roman" w:cs="Times New Roman"/>
        </w:rPr>
      </w:pPr>
    </w:p>
    <w:p w:rsidR="007C217D" w:rsidRDefault="007C217D" w:rsidP="00802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Ohlašování prostřednictvím ISPOP (zákon č. 25/2008 Sb. o IRZ a IS</w:t>
      </w:r>
      <w:r w:rsidR="009A682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OP)</w:t>
      </w:r>
    </w:p>
    <w:p w:rsidR="007C217D" w:rsidRDefault="007C217D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Vznikne-li vám ohlašovací povinnost dle zákona o odpadech (viz bod 1), jste povinni své hlášení podat prostřednictvím ISPOP. Není možné podávat hlášení v tištěné/listinné podobě, ani zasílat hlášení v elektronické podobě přímo na obecní úřad obce s rozšířenou působností – ORP.</w:t>
      </w:r>
    </w:p>
    <w:p w:rsidR="007C217D" w:rsidRDefault="007C217D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přenos hlášení musí být dodržen Datový standard vydaný Ministerstvem životního prostředí pro daný ohlašovací rok (viz </w:t>
      </w:r>
      <w:hyperlink r:id="rId5" w:history="1">
        <w:r w:rsidRPr="0066568B">
          <w:rPr>
            <w:rStyle w:val="Hypertextovodkaz"/>
            <w:rFonts w:ascii="Times New Roman" w:hAnsi="Times New Roman" w:cs="Times New Roman"/>
          </w:rPr>
          <w:t>www.ispop.cz</w:t>
        </w:r>
      </w:hyperlink>
      <w:r>
        <w:rPr>
          <w:rFonts w:ascii="Times New Roman" w:hAnsi="Times New Roman" w:cs="Times New Roman"/>
        </w:rPr>
        <w:t>). Více o ohlašování prostřednictví ISPOP se můžete dočíst v </w:t>
      </w:r>
      <w:r w:rsidRPr="007C217D">
        <w:rPr>
          <w:rFonts w:ascii="Times New Roman" w:hAnsi="Times New Roman" w:cs="Times New Roman"/>
          <w:b/>
        </w:rPr>
        <w:t>zákoně č. 25/2008 Sb. o IRZ a ISPOP</w:t>
      </w:r>
      <w:r>
        <w:rPr>
          <w:rFonts w:ascii="Times New Roman" w:hAnsi="Times New Roman" w:cs="Times New Roman"/>
        </w:rPr>
        <w:t>.</w:t>
      </w:r>
    </w:p>
    <w:p w:rsidR="009A6826" w:rsidRDefault="009A6826" w:rsidP="00802032">
      <w:pPr>
        <w:jc w:val="both"/>
        <w:rPr>
          <w:rFonts w:ascii="Times New Roman" w:hAnsi="Times New Roman" w:cs="Times New Roman"/>
        </w:rPr>
      </w:pPr>
    </w:p>
    <w:p w:rsidR="007C217D" w:rsidRDefault="007C217D" w:rsidP="00802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Registrace v ISPOP</w:t>
      </w:r>
    </w:p>
    <w:p w:rsidR="007C217D" w:rsidRDefault="007C217D" w:rsidP="008020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 splnění ohlašovací povinnosti prostřednictvím ISPOP (viz bod 2) musí </w:t>
      </w:r>
      <w:r w:rsidR="00B2271C">
        <w:rPr>
          <w:rFonts w:ascii="Times New Roman" w:hAnsi="Times New Roman" w:cs="Times New Roman"/>
        </w:rPr>
        <w:t xml:space="preserve">být ohlašovatel v tomto systému zaregistrován. </w:t>
      </w:r>
      <w:r w:rsidR="00B2271C" w:rsidRPr="00B2271C">
        <w:rPr>
          <w:rFonts w:ascii="Times New Roman" w:hAnsi="Times New Roman" w:cs="Times New Roman"/>
          <w:b/>
        </w:rPr>
        <w:t>Bez registrace není možné hlášení podat.</w:t>
      </w:r>
      <w:r w:rsidR="00B2271C">
        <w:rPr>
          <w:rFonts w:ascii="Times New Roman" w:hAnsi="Times New Roman" w:cs="Times New Roman"/>
          <w:b/>
        </w:rPr>
        <w:t xml:space="preserve"> </w:t>
      </w:r>
      <w:r w:rsidR="00B2271C">
        <w:rPr>
          <w:rFonts w:ascii="Times New Roman" w:hAnsi="Times New Roman" w:cs="Times New Roman"/>
        </w:rPr>
        <w:t xml:space="preserve">Registrace subjektu umožňuje ohlašovateli odeslat hlášení přímo do systému a dále přístup k uživatelskému účtu v ISPOP, ve kterém jsou zobrazena všechna zaslaná hlášení a stav jejich zpracování. Pro ohlašování v oblasti odpadového hospodářství (viz bod 1) </w:t>
      </w:r>
      <w:r w:rsidR="00B2271C" w:rsidRPr="00B2271C">
        <w:rPr>
          <w:rFonts w:ascii="Times New Roman" w:hAnsi="Times New Roman" w:cs="Times New Roman"/>
          <w:b/>
        </w:rPr>
        <w:t>není nutné</w:t>
      </w:r>
      <w:r w:rsidR="00B2271C">
        <w:rPr>
          <w:rFonts w:ascii="Times New Roman" w:hAnsi="Times New Roman" w:cs="Times New Roman"/>
          <w:b/>
        </w:rPr>
        <w:t xml:space="preserve"> </w:t>
      </w:r>
      <w:r w:rsidR="00B2271C">
        <w:rPr>
          <w:rFonts w:ascii="Times New Roman" w:hAnsi="Times New Roman" w:cs="Times New Roman"/>
        </w:rPr>
        <w:t xml:space="preserve">registrovat jednotlivé provozovny (jak je tomu např. v agendě ovzduší či IRZ), pouze sídlo subjektu (IČO). Způsob registrace je uveden na </w:t>
      </w:r>
      <w:r w:rsidR="00B2271C" w:rsidRPr="00B2271C">
        <w:rPr>
          <w:rFonts w:ascii="Times New Roman" w:hAnsi="Times New Roman" w:cs="Times New Roman"/>
          <w:b/>
        </w:rPr>
        <w:t>stránkách ISPOP</w:t>
      </w:r>
      <w:r w:rsidR="008B31A0">
        <w:rPr>
          <w:rFonts w:ascii="Times New Roman" w:hAnsi="Times New Roman" w:cs="Times New Roman"/>
          <w:b/>
        </w:rPr>
        <w:t xml:space="preserve">: </w:t>
      </w:r>
      <w:hyperlink r:id="rId6" w:history="1">
        <w:r w:rsidR="008B31A0" w:rsidRPr="004F30DD">
          <w:rPr>
            <w:rStyle w:val="Hypertextovodkaz"/>
            <w:rFonts w:ascii="Times New Roman" w:hAnsi="Times New Roman" w:cs="Times New Roman"/>
            <w:b/>
          </w:rPr>
          <w:t>https://www.ispop/magnoliaPublic/cenia-project/uvod/registrace_sub.html</w:t>
        </w:r>
      </w:hyperlink>
    </w:p>
    <w:p w:rsidR="008B31A0" w:rsidRDefault="008B31A0" w:rsidP="00802032">
      <w:pPr>
        <w:jc w:val="both"/>
        <w:rPr>
          <w:rFonts w:ascii="Times New Roman" w:hAnsi="Times New Roman" w:cs="Times New Roman"/>
        </w:rPr>
      </w:pPr>
    </w:p>
    <w:p w:rsidR="00B2271C" w:rsidRDefault="00B2271C" w:rsidP="00802032">
      <w:pPr>
        <w:jc w:val="both"/>
        <w:rPr>
          <w:rFonts w:ascii="Times New Roman" w:hAnsi="Times New Roman" w:cs="Times New Roman"/>
        </w:rPr>
      </w:pPr>
      <w:r w:rsidRPr="00B2271C">
        <w:rPr>
          <w:rFonts w:ascii="Times New Roman" w:hAnsi="Times New Roman" w:cs="Times New Roman"/>
          <w:b/>
          <w:i/>
        </w:rPr>
        <w:t>Upozornění:</w:t>
      </w:r>
      <w:r>
        <w:rPr>
          <w:rFonts w:ascii="Times New Roman" w:hAnsi="Times New Roman" w:cs="Times New Roman"/>
        </w:rPr>
        <w:t xml:space="preserve"> Provozovatelem ISPOP je Česká informační agentura životního prostředí (CENIA), státní příspěvková organizace Ministerstva životního prostředí (MŽP). Více informací o CENIA naleznete na internetové adrese </w:t>
      </w:r>
      <w:hyperlink r:id="rId7" w:history="1">
        <w:r w:rsidRPr="0066568B">
          <w:rPr>
            <w:rStyle w:val="Hypertextovodkaz"/>
            <w:rFonts w:ascii="Times New Roman" w:hAnsi="Times New Roman" w:cs="Times New Roman"/>
          </w:rPr>
          <w:t>http://www.cenia.cz</w:t>
        </w:r>
      </w:hyperlink>
      <w:r>
        <w:rPr>
          <w:rFonts w:ascii="Times New Roman" w:hAnsi="Times New Roman" w:cs="Times New Roman"/>
        </w:rPr>
        <w:t>.</w:t>
      </w:r>
    </w:p>
    <w:p w:rsidR="009A6826" w:rsidRDefault="009A6826" w:rsidP="00802032">
      <w:pPr>
        <w:jc w:val="both"/>
        <w:rPr>
          <w:rFonts w:ascii="Times New Roman" w:hAnsi="Times New Roman" w:cs="Times New Roman"/>
        </w:rPr>
      </w:pPr>
    </w:p>
    <w:p w:rsidR="00B2271C" w:rsidRDefault="00B2271C" w:rsidP="00802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Tvorba hlášení</w:t>
      </w:r>
    </w:p>
    <w:p w:rsidR="00991CBA" w:rsidRDefault="00991CBA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Hlášení v rozsahu jednotlivých příloh (viz bod 1) lze vytvořit v elektronické podobě pomocí specializovaných počítačových programů (např. EVI8) nebo PDF formulářů, které naleznete na internetové stránce </w:t>
      </w:r>
      <w:hyperlink r:id="rId8" w:history="1">
        <w:r w:rsidRPr="0066568B">
          <w:rPr>
            <w:rStyle w:val="Hypertextovodkaz"/>
            <w:rFonts w:ascii="Times New Roman" w:hAnsi="Times New Roman" w:cs="Times New Roman"/>
          </w:rPr>
          <w:t>https://www.ispop.cz</w:t>
        </w:r>
      </w:hyperlink>
      <w:r>
        <w:rPr>
          <w:rFonts w:ascii="Times New Roman" w:hAnsi="Times New Roman" w:cs="Times New Roman"/>
        </w:rPr>
        <w:t>.</w:t>
      </w:r>
    </w:p>
    <w:p w:rsidR="009A6826" w:rsidRDefault="009A6826" w:rsidP="00802032">
      <w:pPr>
        <w:jc w:val="both"/>
        <w:rPr>
          <w:rFonts w:ascii="Times New Roman" w:hAnsi="Times New Roman" w:cs="Times New Roman"/>
        </w:rPr>
      </w:pPr>
    </w:p>
    <w:p w:rsidR="00991CBA" w:rsidRDefault="00991CBA" w:rsidP="00802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Způsoby ohlašování</w:t>
      </w:r>
    </w:p>
    <w:p w:rsidR="00991CBA" w:rsidRDefault="00991CBA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Podání hlášení o odpadech (viz bod 1) </w:t>
      </w:r>
      <w:r w:rsidRPr="00991CBA">
        <w:rPr>
          <w:rFonts w:ascii="Times New Roman" w:hAnsi="Times New Roman" w:cs="Times New Roman"/>
          <w:b/>
        </w:rPr>
        <w:t>do ISPOP</w:t>
      </w:r>
      <w:r>
        <w:rPr>
          <w:rFonts w:ascii="Times New Roman" w:hAnsi="Times New Roman" w:cs="Times New Roman"/>
        </w:rPr>
        <w:t xml:space="preserve"> lze učinit následujícími způsoby:</w:t>
      </w:r>
    </w:p>
    <w:p w:rsidR="00991CBA" w:rsidRDefault="00991CBA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91CBA">
        <w:rPr>
          <w:rFonts w:ascii="Times New Roman" w:hAnsi="Times New Roman" w:cs="Times New Roman"/>
          <w:b/>
        </w:rPr>
        <w:t>Zasláním do systému ISDS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(datové schránky MŽP). Datová schránka má název: ISPOP (Ministerstvo životního prostředí), zkratka (ID): 5eav8r4</w:t>
      </w:r>
    </w:p>
    <w:p w:rsidR="00991CBA" w:rsidRDefault="00991CBA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On-line zasláním do systému ISPOP </w:t>
      </w:r>
      <w:r>
        <w:rPr>
          <w:rFonts w:ascii="Times New Roman" w:hAnsi="Times New Roman" w:cs="Times New Roman"/>
        </w:rPr>
        <w:t>přímo prostřednictvím tzv. webových služeb (WSDL) po zadání přihlašovacího jména a hesla do systému ISPOP (Přihlašovací údaje získáte při registraci do ISPOP).</w:t>
      </w:r>
    </w:p>
    <w:p w:rsidR="00991CBA" w:rsidRDefault="00B37672" w:rsidP="00802032">
      <w:pPr>
        <w:jc w:val="both"/>
        <w:rPr>
          <w:rFonts w:ascii="Times New Roman" w:hAnsi="Times New Roman" w:cs="Times New Roman"/>
        </w:rPr>
      </w:pPr>
      <w:r w:rsidRPr="00B37672">
        <w:rPr>
          <w:rFonts w:ascii="Times New Roman" w:hAnsi="Times New Roman" w:cs="Times New Roman"/>
          <w:b/>
          <w:i/>
        </w:rPr>
        <w:t>Pozn.: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PDF formuláře (viz bod 4) obsahují funkce pro přímé (on-line) odeslání hlášení do ISPOP i do datové schránky MŽP. Stejně tak některé specializované programy (bližší informace získáte od výrobce vašeho software).</w:t>
      </w:r>
    </w:p>
    <w:p w:rsidR="009A6826" w:rsidRDefault="009A6826" w:rsidP="00802032">
      <w:pPr>
        <w:jc w:val="both"/>
        <w:rPr>
          <w:rFonts w:ascii="Times New Roman" w:hAnsi="Times New Roman" w:cs="Times New Roman"/>
        </w:rPr>
      </w:pPr>
    </w:p>
    <w:p w:rsidR="00B37672" w:rsidRDefault="00B37672" w:rsidP="00802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Autorizace dokumentů zaslaných v elektronické podobě</w:t>
      </w:r>
    </w:p>
    <w:p w:rsidR="00B37672" w:rsidRDefault="00B37672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Autorizací se v souvislosti s ISPOP rozumí ověření podání hlášení resp. </w:t>
      </w:r>
      <w:r w:rsidR="009A682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oložení autorství podaného hlášení.</w:t>
      </w:r>
    </w:p>
    <w:p w:rsidR="00B37672" w:rsidRDefault="00B37672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všech </w:t>
      </w:r>
      <w:r w:rsidRPr="00B37672">
        <w:rPr>
          <w:rFonts w:ascii="Times New Roman" w:hAnsi="Times New Roman" w:cs="Times New Roman"/>
          <w:b/>
        </w:rPr>
        <w:t xml:space="preserve">hlášení do ISPOP </w:t>
      </w:r>
      <w:r>
        <w:rPr>
          <w:rFonts w:ascii="Times New Roman" w:hAnsi="Times New Roman" w:cs="Times New Roman"/>
        </w:rPr>
        <w:t xml:space="preserve">došlo od </w:t>
      </w:r>
      <w:proofErr w:type="gramStart"/>
      <w:r>
        <w:rPr>
          <w:rFonts w:ascii="Times New Roman" w:hAnsi="Times New Roman" w:cs="Times New Roman"/>
        </w:rPr>
        <w:t>1.9.2016</w:t>
      </w:r>
      <w:proofErr w:type="gramEnd"/>
      <w:r>
        <w:rPr>
          <w:rFonts w:ascii="Times New Roman" w:hAnsi="Times New Roman" w:cs="Times New Roman"/>
        </w:rPr>
        <w:t xml:space="preserve"> k </w:t>
      </w:r>
      <w:r w:rsidRPr="00B37672">
        <w:rPr>
          <w:rFonts w:ascii="Times New Roman" w:hAnsi="Times New Roman" w:cs="Times New Roman"/>
          <w:b/>
        </w:rPr>
        <w:t>automatické autorizaci</w:t>
      </w:r>
      <w:r>
        <w:rPr>
          <w:rFonts w:ascii="Times New Roman" w:hAnsi="Times New Roman" w:cs="Times New Roman"/>
        </w:rPr>
        <w:t xml:space="preserve">. </w:t>
      </w:r>
      <w:r w:rsidRPr="00B37672">
        <w:rPr>
          <w:rFonts w:ascii="Times New Roman" w:hAnsi="Times New Roman" w:cs="Times New Roman"/>
          <w:b/>
        </w:rPr>
        <w:t>Není tedy nutné již zasílat listinné Potvrzení</w:t>
      </w:r>
      <w:r>
        <w:rPr>
          <w:rFonts w:ascii="Times New Roman" w:hAnsi="Times New Roman" w:cs="Times New Roman"/>
        </w:rPr>
        <w:t xml:space="preserve"> ani připojovat kvalifikovaný elektronický podpis z důvodu autorizace. Samotný proces</w:t>
      </w:r>
      <w:r w:rsidR="009A6826">
        <w:rPr>
          <w:rFonts w:ascii="Times New Roman" w:hAnsi="Times New Roman" w:cs="Times New Roman"/>
        </w:rPr>
        <w:t xml:space="preserve"> zaslání</w:t>
      </w:r>
      <w:r>
        <w:rPr>
          <w:rFonts w:ascii="Times New Roman" w:hAnsi="Times New Roman" w:cs="Times New Roman"/>
        </w:rPr>
        <w:t xml:space="preserve"> hlášení (online nebo datovou schránkou) zůstává nezměněn, odpadá jen nutnost autorizace. Z důvodu automatické autorizace hlášení bude docházet ke </w:t>
      </w:r>
      <w:r w:rsidRPr="00F61DDF">
        <w:rPr>
          <w:rFonts w:ascii="Times New Roman" w:hAnsi="Times New Roman" w:cs="Times New Roman"/>
          <w:b/>
        </w:rPr>
        <w:t>kontrole oprávněnosti odesílatele hlášení</w:t>
      </w:r>
      <w:r>
        <w:rPr>
          <w:rFonts w:ascii="Times New Roman" w:hAnsi="Times New Roman" w:cs="Times New Roman"/>
        </w:rPr>
        <w:t>.</w:t>
      </w:r>
      <w:r w:rsidR="00F61DDF">
        <w:rPr>
          <w:rFonts w:ascii="Times New Roman" w:hAnsi="Times New Roman" w:cs="Times New Roman"/>
        </w:rPr>
        <w:t xml:space="preserve"> To znamená, že účet, pomocí něhož je hlášení odesíláno (přihlašovací údaje do ISPOP nebo vlastník ISDS), musí být svázán se subjektem (IČO), za který je ohlašováno, a to přímo nebo pomocí zmocnění.</w:t>
      </w:r>
    </w:p>
    <w:p w:rsidR="00F61DDF" w:rsidRDefault="00F61DDF" w:rsidP="008020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Autorizace Registračních formulářů při registraci do ISPOP zůstává zachována!</w:t>
      </w:r>
    </w:p>
    <w:p w:rsidR="009A6826" w:rsidRDefault="009A6826" w:rsidP="00802032">
      <w:pPr>
        <w:jc w:val="both"/>
        <w:rPr>
          <w:rFonts w:ascii="Times New Roman" w:hAnsi="Times New Roman" w:cs="Times New Roman"/>
          <w:b/>
        </w:rPr>
      </w:pPr>
    </w:p>
    <w:p w:rsidR="00F61DDF" w:rsidRDefault="00F61DDF" w:rsidP="00802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Zmocnění</w:t>
      </w:r>
    </w:p>
    <w:p w:rsidR="00F61DDF" w:rsidRDefault="00F61DDF" w:rsidP="00802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Ohlašovatele může v komunikaci s ISPOP (podání hlášení) zastupovat zmocněnec na základě plné moci.</w:t>
      </w:r>
      <w:r w:rsidR="008B3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Více</w:t>
      </w:r>
      <w:r w:rsidR="008B3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informací nalezn</w:t>
      </w:r>
      <w:r w:rsidR="008B31A0">
        <w:rPr>
          <w:rFonts w:ascii="Times New Roman" w:hAnsi="Times New Roman" w:cs="Times New Roman"/>
        </w:rPr>
        <w:t xml:space="preserve">ete na internetové adrese ISPOP: </w:t>
      </w:r>
      <w:hyperlink r:id="rId9" w:history="1">
        <w:r w:rsidR="008B31A0" w:rsidRPr="004F30DD">
          <w:rPr>
            <w:rStyle w:val="Hypertextovodkaz"/>
            <w:rFonts w:ascii="Times New Roman" w:hAnsi="Times New Roman" w:cs="Times New Roman"/>
          </w:rPr>
          <w:t>https://www.ispop.cz/magnoliaPublic/cenia-project/uvod.html</w:t>
        </w:r>
      </w:hyperlink>
    </w:p>
    <w:p w:rsidR="00802032" w:rsidRPr="00802032" w:rsidRDefault="00802032" w:rsidP="00802032">
      <w:pPr>
        <w:jc w:val="both"/>
        <w:rPr>
          <w:rFonts w:ascii="Times New Roman" w:hAnsi="Times New Roman" w:cs="Times New Roman"/>
        </w:rPr>
      </w:pPr>
    </w:p>
    <w:sectPr w:rsidR="00802032" w:rsidRPr="0080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EAA"/>
    <w:multiLevelType w:val="hybridMultilevel"/>
    <w:tmpl w:val="AE4C1380"/>
    <w:lvl w:ilvl="0" w:tplc="0F70A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236"/>
    <w:multiLevelType w:val="hybridMultilevel"/>
    <w:tmpl w:val="ADA2B42C"/>
    <w:lvl w:ilvl="0" w:tplc="54D61BE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9"/>
    <w:rsid w:val="00521A68"/>
    <w:rsid w:val="00573DEA"/>
    <w:rsid w:val="006D0AC8"/>
    <w:rsid w:val="007C217D"/>
    <w:rsid w:val="007E19F9"/>
    <w:rsid w:val="007E3162"/>
    <w:rsid w:val="00802032"/>
    <w:rsid w:val="008B31A0"/>
    <w:rsid w:val="00991CBA"/>
    <w:rsid w:val="009A6826"/>
    <w:rsid w:val="009B780C"/>
    <w:rsid w:val="00B2271C"/>
    <w:rsid w:val="00B37672"/>
    <w:rsid w:val="00F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5D4C-FBB3-456E-B950-AE208D4C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0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21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pop/magnoliaPublic/cenia-project/uvod/registrace_su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pop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pop.cz/magnoliaPublic/cenia-project/uvod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814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Pandulova Alexandra, Mesto Litomysl</dc:creator>
  <cp:keywords/>
  <dc:description/>
  <cp:lastModifiedBy>Pandulova Alexandra, Mesto Litomysl</cp:lastModifiedBy>
  <cp:revision>5</cp:revision>
  <cp:lastPrinted>2017-01-18T11:53:00Z</cp:lastPrinted>
  <dcterms:created xsi:type="dcterms:W3CDTF">2017-01-18T09:30:00Z</dcterms:created>
  <dcterms:modified xsi:type="dcterms:W3CDTF">2018-01-10T14:02:00Z</dcterms:modified>
</cp:coreProperties>
</file>